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6D889" w14:textId="77777777" w:rsidR="00FB550C" w:rsidRDefault="00000000">
      <w:pPr>
        <w:jc w:val="center"/>
        <w:rPr>
          <w:b/>
          <w:sz w:val="20"/>
          <w:szCs w:val="20"/>
        </w:rPr>
      </w:pPr>
      <w:r>
        <w:rPr>
          <w:b/>
          <w:sz w:val="20"/>
          <w:szCs w:val="20"/>
        </w:rPr>
        <w:t xml:space="preserve">School Parent Involvement Policies and Adoption </w:t>
      </w:r>
      <w:r>
        <w:rPr>
          <w:noProof/>
        </w:rPr>
        <w:drawing>
          <wp:anchor distT="114300" distB="114300" distL="114300" distR="114300" simplePos="0" relativeHeight="251658240" behindDoc="0" locked="0" layoutInCell="1" hidden="0" allowOverlap="1" wp14:anchorId="64C77524" wp14:editId="52E5CA2E">
            <wp:simplePos x="0" y="0"/>
            <wp:positionH relativeFrom="column">
              <wp:posOffset>114300</wp:posOffset>
            </wp:positionH>
            <wp:positionV relativeFrom="paragraph">
              <wp:posOffset>114300</wp:posOffset>
            </wp:positionV>
            <wp:extent cx="876300" cy="100012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76300" cy="1000125"/>
                    </a:xfrm>
                    <a:prstGeom prst="rect">
                      <a:avLst/>
                    </a:prstGeom>
                    <a:ln/>
                  </pic:spPr>
                </pic:pic>
              </a:graphicData>
            </a:graphic>
          </wp:anchor>
        </w:drawing>
      </w:r>
    </w:p>
    <w:p w14:paraId="5A7DFDF3" w14:textId="77777777" w:rsidR="00FB550C" w:rsidRDefault="00000000">
      <w:pPr>
        <w:jc w:val="center"/>
        <w:rPr>
          <w:b/>
          <w:sz w:val="20"/>
          <w:szCs w:val="20"/>
        </w:rPr>
      </w:pPr>
      <w:r>
        <w:rPr>
          <w:b/>
          <w:sz w:val="20"/>
          <w:szCs w:val="20"/>
        </w:rPr>
        <w:t>School Parent Involvement Policy</w:t>
      </w:r>
    </w:p>
    <w:p w14:paraId="2E84289F" w14:textId="77777777" w:rsidR="00FB550C" w:rsidRDefault="00FB550C">
      <w:pPr>
        <w:rPr>
          <w:sz w:val="20"/>
          <w:szCs w:val="20"/>
        </w:rPr>
      </w:pPr>
    </w:p>
    <w:p w14:paraId="1F173155" w14:textId="77777777" w:rsidR="00FB550C" w:rsidRDefault="00000000">
      <w:pPr>
        <w:rPr>
          <w:sz w:val="20"/>
          <w:szCs w:val="20"/>
        </w:rPr>
      </w:pPr>
      <w:r>
        <w:rPr>
          <w:sz w:val="20"/>
          <w:szCs w:val="20"/>
        </w:rPr>
        <w:t>Cassady Elementary School will involve parents in regular, two-way meaningful communication addressing student achievements and ensuring:</w:t>
      </w:r>
    </w:p>
    <w:p w14:paraId="57CC4DFD" w14:textId="77777777" w:rsidR="00FB550C" w:rsidRDefault="00000000">
      <w:pPr>
        <w:numPr>
          <w:ilvl w:val="0"/>
          <w:numId w:val="1"/>
        </w:numPr>
        <w:rPr>
          <w:sz w:val="20"/>
          <w:szCs w:val="20"/>
        </w:rPr>
      </w:pPr>
      <w:r>
        <w:rPr>
          <w:sz w:val="20"/>
          <w:szCs w:val="20"/>
        </w:rPr>
        <w:t>That parents play an integral role in assisting their child's learning.</w:t>
      </w:r>
    </w:p>
    <w:p w14:paraId="53D8C105" w14:textId="77777777" w:rsidR="00FB550C" w:rsidRDefault="00000000">
      <w:pPr>
        <w:numPr>
          <w:ilvl w:val="0"/>
          <w:numId w:val="1"/>
        </w:numPr>
        <w:rPr>
          <w:sz w:val="20"/>
          <w:szCs w:val="20"/>
        </w:rPr>
      </w:pPr>
      <w:r>
        <w:rPr>
          <w:sz w:val="20"/>
          <w:szCs w:val="20"/>
        </w:rPr>
        <w:t>That parents are encouraged to be actively involved in their child's education.</w:t>
      </w:r>
    </w:p>
    <w:p w14:paraId="3D71BC0D" w14:textId="77777777" w:rsidR="00FB550C" w:rsidRDefault="00000000">
      <w:pPr>
        <w:numPr>
          <w:ilvl w:val="0"/>
          <w:numId w:val="1"/>
        </w:numPr>
        <w:rPr>
          <w:sz w:val="20"/>
          <w:szCs w:val="20"/>
        </w:rPr>
      </w:pPr>
      <w:r>
        <w:rPr>
          <w:sz w:val="20"/>
          <w:szCs w:val="20"/>
        </w:rPr>
        <w:t>That parents are full partners in their child's education and are included as needed and appropriate in decision-making and on advisory committees to assist in the education of their child.</w:t>
      </w:r>
    </w:p>
    <w:p w14:paraId="4F481364" w14:textId="77777777" w:rsidR="00FB550C" w:rsidRDefault="00000000">
      <w:pPr>
        <w:rPr>
          <w:sz w:val="20"/>
          <w:szCs w:val="20"/>
        </w:rPr>
      </w:pPr>
      <w:r>
        <w:rPr>
          <w:sz w:val="20"/>
          <w:szCs w:val="20"/>
        </w:rPr>
        <w:t>In compliance with the Community Relations Policy of the Columbus City Schools Board, Cassady Elementary School agrees to implement requirements to:</w:t>
      </w:r>
    </w:p>
    <w:p w14:paraId="1B1CC6E9" w14:textId="77777777" w:rsidR="00FB550C" w:rsidRDefault="00000000">
      <w:pPr>
        <w:numPr>
          <w:ilvl w:val="0"/>
          <w:numId w:val="2"/>
        </w:numPr>
        <w:rPr>
          <w:sz w:val="20"/>
          <w:szCs w:val="20"/>
        </w:rPr>
      </w:pPr>
      <w:r>
        <w:rPr>
          <w:sz w:val="20"/>
          <w:szCs w:val="20"/>
        </w:rPr>
        <w:t>Involve parents in the joint planning and development of the district's Title 1 plan through representation on the school's Building Leadership Team and participation at their meetings.</w:t>
      </w:r>
    </w:p>
    <w:p w14:paraId="3A079B7B" w14:textId="77777777" w:rsidR="00FB550C" w:rsidRDefault="00000000">
      <w:pPr>
        <w:numPr>
          <w:ilvl w:val="0"/>
          <w:numId w:val="2"/>
        </w:numPr>
        <w:rPr>
          <w:sz w:val="20"/>
          <w:szCs w:val="20"/>
        </w:rPr>
      </w:pPr>
      <w:r>
        <w:rPr>
          <w:sz w:val="20"/>
          <w:szCs w:val="20"/>
        </w:rPr>
        <w:t>Involve parents in the development, implementation, and review of Parent School Compacts. The compact will be signed during the first two weeks of school and reviewed, when necessary, on an individual basis. The compact will also be posted on the school's website.</w:t>
      </w:r>
    </w:p>
    <w:p w14:paraId="50E4986C" w14:textId="77777777" w:rsidR="00FB550C" w:rsidRDefault="00000000">
      <w:pPr>
        <w:numPr>
          <w:ilvl w:val="0"/>
          <w:numId w:val="2"/>
        </w:numPr>
        <w:rPr>
          <w:sz w:val="20"/>
          <w:szCs w:val="20"/>
        </w:rPr>
      </w:pPr>
      <w:r>
        <w:rPr>
          <w:sz w:val="20"/>
          <w:szCs w:val="20"/>
        </w:rPr>
        <w:t>Involve parents in the planning and development of effective parent involvement activities through representation on the Building Leadership Team. Committee meetings will be scheduled flexibly with the scheduling needs of parents in mind.</w:t>
      </w:r>
    </w:p>
    <w:p w14:paraId="6CB83FCC" w14:textId="77777777" w:rsidR="00FB550C" w:rsidRDefault="00000000">
      <w:pPr>
        <w:numPr>
          <w:ilvl w:val="0"/>
          <w:numId w:val="2"/>
        </w:numPr>
        <w:rPr>
          <w:sz w:val="20"/>
          <w:szCs w:val="20"/>
        </w:rPr>
      </w:pPr>
      <w:r>
        <w:rPr>
          <w:sz w:val="20"/>
          <w:szCs w:val="20"/>
        </w:rPr>
        <w:t>Build the school's and parents' capacity for parent involvement by:</w:t>
      </w:r>
    </w:p>
    <w:p w14:paraId="737469C5" w14:textId="77777777" w:rsidR="00FB550C" w:rsidRDefault="00000000">
      <w:pPr>
        <w:numPr>
          <w:ilvl w:val="1"/>
          <w:numId w:val="2"/>
        </w:numPr>
        <w:rPr>
          <w:sz w:val="20"/>
          <w:szCs w:val="20"/>
        </w:rPr>
      </w:pPr>
      <w:r>
        <w:rPr>
          <w:sz w:val="20"/>
          <w:szCs w:val="20"/>
        </w:rPr>
        <w:t xml:space="preserve">Providing parents with information on state standards, assessments, requirements of Title 1, monitoring their child's progress, and working with educators. Information will be provided during an annual fall meeting, at parent-teacher conferences, in the school's newsletter, and on the school's website. </w:t>
      </w:r>
    </w:p>
    <w:p w14:paraId="540AA3B9" w14:textId="77777777" w:rsidR="00FB550C" w:rsidRDefault="00000000">
      <w:pPr>
        <w:numPr>
          <w:ilvl w:val="1"/>
          <w:numId w:val="2"/>
        </w:numPr>
        <w:rPr>
          <w:sz w:val="20"/>
          <w:szCs w:val="20"/>
        </w:rPr>
      </w:pPr>
      <w:r>
        <w:rPr>
          <w:sz w:val="20"/>
          <w:szCs w:val="20"/>
        </w:rPr>
        <w:t xml:space="preserve">Providing materials, resources, and training help parents work with their children to improve academic achievement. Resources will be provided in school/classroom newsletters and other teacher communications through the school. Parent informational days/nights will be planned each year based on the school needs assessment and may include events such as parent-teacher conferences. </w:t>
      </w:r>
    </w:p>
    <w:p w14:paraId="3737E578" w14:textId="77777777" w:rsidR="00FB550C" w:rsidRDefault="00000000">
      <w:pPr>
        <w:numPr>
          <w:ilvl w:val="1"/>
          <w:numId w:val="2"/>
        </w:numPr>
        <w:rPr>
          <w:sz w:val="20"/>
          <w:szCs w:val="20"/>
        </w:rPr>
      </w:pPr>
      <w:r>
        <w:rPr>
          <w:sz w:val="20"/>
          <w:szCs w:val="20"/>
        </w:rPr>
        <w:t>Communicating regularly with parents in clear and understandable terms. This will include opportunities for parents to participate in decision-making roles, volunteer opportunities, annual Title 1 meetings, school/classroom newsletters, an annual parent survey, and parent-teacher conferences. Parent- teacher meetings will be scheduled at any time, as requested by parents and the availability of teachers and staff.</w:t>
      </w:r>
    </w:p>
    <w:p w14:paraId="766B10B2" w14:textId="77777777" w:rsidR="00FB550C" w:rsidRDefault="00000000">
      <w:pPr>
        <w:numPr>
          <w:ilvl w:val="1"/>
          <w:numId w:val="2"/>
        </w:numPr>
        <w:rPr>
          <w:sz w:val="20"/>
          <w:szCs w:val="20"/>
        </w:rPr>
      </w:pPr>
      <w:r>
        <w:rPr>
          <w:sz w:val="20"/>
          <w:szCs w:val="20"/>
        </w:rPr>
        <w:t xml:space="preserve">Coordinating parent involvement activates with other initiatives, including after-school programs. </w:t>
      </w:r>
    </w:p>
    <w:p w14:paraId="046C7048" w14:textId="77777777" w:rsidR="00FB550C" w:rsidRDefault="00FB550C">
      <w:pPr>
        <w:rPr>
          <w:sz w:val="20"/>
          <w:szCs w:val="20"/>
        </w:rPr>
      </w:pPr>
    </w:p>
    <w:p w14:paraId="4F1C381F" w14:textId="77777777" w:rsidR="00FB550C" w:rsidRDefault="00000000">
      <w:pPr>
        <w:rPr>
          <w:sz w:val="20"/>
          <w:szCs w:val="20"/>
        </w:rPr>
      </w:pPr>
      <w:r>
        <w:rPr>
          <w:sz w:val="20"/>
          <w:szCs w:val="20"/>
        </w:rPr>
        <w:t>This policy was adopted by the Building Leadership Team of Cassady Elementary School, Columbus City Schools District on August 18, 2023.</w:t>
      </w:r>
    </w:p>
    <w:p w14:paraId="08A1DF6C" w14:textId="77777777" w:rsidR="00FB550C" w:rsidRDefault="00FB550C">
      <w:pPr>
        <w:rPr>
          <w:sz w:val="20"/>
          <w:szCs w:val="20"/>
        </w:rPr>
      </w:pPr>
    </w:p>
    <w:p w14:paraId="4504E3C3" w14:textId="77777777" w:rsidR="00FB550C" w:rsidRDefault="00000000">
      <w:pPr>
        <w:rPr>
          <w:sz w:val="20"/>
          <w:szCs w:val="20"/>
        </w:rPr>
      </w:pPr>
      <w:r>
        <w:rPr>
          <w:sz w:val="20"/>
          <w:szCs w:val="20"/>
        </w:rPr>
        <w:t>The school will make this policy available to all parents, by way of the school's website.</w:t>
      </w:r>
    </w:p>
    <w:p w14:paraId="67A28C26" w14:textId="77777777" w:rsidR="00FB550C" w:rsidRDefault="00FB550C">
      <w:pPr>
        <w:rPr>
          <w:sz w:val="20"/>
          <w:szCs w:val="20"/>
        </w:rPr>
      </w:pPr>
    </w:p>
    <w:p w14:paraId="61E7859D" w14:textId="77777777" w:rsidR="00FB550C" w:rsidRDefault="00FB550C">
      <w:pPr>
        <w:rPr>
          <w:sz w:val="20"/>
          <w:szCs w:val="20"/>
        </w:rPr>
      </w:pPr>
    </w:p>
    <w:p w14:paraId="09FDC2E3" w14:textId="77777777" w:rsidR="00FB550C" w:rsidRDefault="00FB550C">
      <w:pPr>
        <w:rPr>
          <w:sz w:val="20"/>
          <w:szCs w:val="20"/>
        </w:rPr>
      </w:pPr>
    </w:p>
    <w:p w14:paraId="672A32B0" w14:textId="77777777" w:rsidR="00FB550C" w:rsidRDefault="00FB550C">
      <w:pPr>
        <w:rPr>
          <w:sz w:val="20"/>
          <w:szCs w:val="20"/>
        </w:rPr>
      </w:pPr>
    </w:p>
    <w:p w14:paraId="58E77AEE" w14:textId="77777777" w:rsidR="00FB550C" w:rsidRDefault="00000000">
      <w:pPr>
        <w:rPr>
          <w:sz w:val="20"/>
          <w:szCs w:val="20"/>
        </w:rPr>
      </w:pPr>
      <w:r>
        <w:rPr>
          <w:sz w:val="20"/>
          <w:szCs w:val="20"/>
        </w:rPr>
        <w:t>____________________________________________                    ___________________</w:t>
      </w:r>
    </w:p>
    <w:p w14:paraId="4363D301" w14:textId="77777777" w:rsidR="00FB550C" w:rsidRDefault="00FB550C">
      <w:pPr>
        <w:rPr>
          <w:sz w:val="20"/>
          <w:szCs w:val="20"/>
        </w:rPr>
      </w:pPr>
    </w:p>
    <w:p w14:paraId="67A29F55" w14:textId="77777777" w:rsidR="00FB550C" w:rsidRDefault="00000000">
      <w:r>
        <w:rPr>
          <w:sz w:val="20"/>
          <w:szCs w:val="20"/>
        </w:rPr>
        <w:t>Signature of AuthorizedRepresentative                                                               Date</w:t>
      </w:r>
    </w:p>
    <w:sectPr w:rsidR="00FB55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D3333"/>
    <w:multiLevelType w:val="multilevel"/>
    <w:tmpl w:val="DE3E9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4E671A8"/>
    <w:multiLevelType w:val="multilevel"/>
    <w:tmpl w:val="EFE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3770429">
    <w:abstractNumId w:val="0"/>
  </w:num>
  <w:num w:numId="2" w16cid:durableId="745497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50C"/>
    <w:rsid w:val="002A3B7B"/>
    <w:rsid w:val="00FB5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EC6668"/>
  <w15:docId w15:val="{336E1875-F8F8-F445-97EC-82F823D8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Amber D Hall</cp:lastModifiedBy>
  <cp:revision>2</cp:revision>
  <dcterms:created xsi:type="dcterms:W3CDTF">2023-08-04T00:35:00Z</dcterms:created>
  <dcterms:modified xsi:type="dcterms:W3CDTF">2023-08-04T00:35:00Z</dcterms:modified>
</cp:coreProperties>
</file>